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801C" w14:textId="77777777" w:rsidR="00DA47D3" w:rsidRPr="00F9326B" w:rsidRDefault="00DA47D3" w:rsidP="00C95A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3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ZŁOŻENI</w:t>
      </w:r>
      <w:r w:rsidR="00226C28" w:rsidRPr="00F93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E</w:t>
      </w:r>
      <w:r w:rsidRPr="00F93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PRACY DYPLOMOWEJ</w:t>
      </w:r>
    </w:p>
    <w:p w14:paraId="30A369FF" w14:textId="77777777" w:rsidR="00DA47D3" w:rsidRPr="00F9326B" w:rsidRDefault="00DA47D3" w:rsidP="008D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 </w:t>
      </w:r>
      <w:r w:rsidR="00226C28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studiów stacjonarnych </w:t>
      </w:r>
      <w:r w:rsidR="00AA0307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obowiązek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złożyć pracę dyplomową do</w:t>
      </w:r>
      <w:r w:rsidR="00AA0307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8261B7B" w14:textId="4136DA6D" w:rsidR="00DA47D3" w:rsidRPr="00F9326B" w:rsidRDefault="00DA47D3" w:rsidP="00F9326B">
      <w:pPr>
        <w:numPr>
          <w:ilvl w:val="0"/>
          <w:numId w:val="1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31 stycznia 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studia </w:t>
      </w:r>
      <w:r w:rsid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pierwszego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stopnia</w:t>
      </w:r>
      <w:r w:rsidR="00A21FEE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(prace inżynierskie)</w:t>
      </w:r>
      <w:r w:rsidR="000952EC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8F8E7DE" w14:textId="1680BB8F" w:rsidR="00DA47D3" w:rsidRPr="00F9326B" w:rsidRDefault="00CA74F1" w:rsidP="00F9326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</w:t>
      </w:r>
      <w:r w:rsidR="00DA47D3"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czerwca</w:t>
      </w:r>
      <w:r w:rsidR="00DA47D3"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A47D3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studia </w:t>
      </w:r>
      <w:r w:rsid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drugiego </w:t>
      </w:r>
      <w:r w:rsidR="00DA47D3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A21FEE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(prace magisterskie)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FE4139A" w14:textId="77777777" w:rsidR="00226C28" w:rsidRPr="00F9326B" w:rsidRDefault="00C95A3B" w:rsidP="00226C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DA47D3"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powyższych terminach </w:t>
      </w:r>
      <w:r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</w:t>
      </w:r>
      <w:r w:rsidR="00226C28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BD0E0A0" w14:textId="533191E8" w:rsidR="008E4806" w:rsidRPr="00F9326B" w:rsidRDefault="00DA47D3" w:rsidP="008E4806">
      <w:pPr>
        <w:pStyle w:val="Akapitzlist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wgra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dyplomow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F9326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systemu USOS APD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złoż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yć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oświadczenia o</w:t>
      </w:r>
      <w:r w:rsidR="00F9326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samodzielnym wykonaniu pracy dyplomowej</w:t>
      </w:r>
      <w:r w:rsidR="00615367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E70F3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7462043" w14:textId="6E1FAFE2" w:rsidR="00226C28" w:rsidRPr="00F9326B" w:rsidRDefault="00DA47D3" w:rsidP="00F9326B">
      <w:pPr>
        <w:pStyle w:val="Akapitzlist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uwzględnić czas dla promotora na zaakceptowanie wyniku badania </w:t>
      </w:r>
      <w:r w:rsidR="00E2334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ednolitego </w:t>
      </w:r>
      <w:r w:rsidR="00E2334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ystemu </w:t>
      </w:r>
      <w:r w:rsidR="00E2334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ntyplagiatowego</w:t>
      </w:r>
      <w:r w:rsidR="005A4487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(data zaakceptowania </w:t>
      </w:r>
      <w:r w:rsidR="00DF3CE7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promotora </w:t>
      </w:r>
      <w:r w:rsidR="005A4487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może być późniejsza niż wymagany termin złożenia pracy przez studenta</w:t>
      </w:r>
      <w:r w:rsidR="00F9326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F9326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odpowiednio 31 stycznia lub 30</w:t>
      </w:r>
      <w:r w:rsidR="00F9326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9326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</w:t>
      </w:r>
      <w:r w:rsidR="00870D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8505E6B" w14:textId="77777777" w:rsidR="00226C28" w:rsidRPr="00F9326B" w:rsidRDefault="00226C28" w:rsidP="00226C28">
      <w:pPr>
        <w:pStyle w:val="Akapitzlist"/>
        <w:numPr>
          <w:ilvl w:val="0"/>
          <w:numId w:val="11"/>
        </w:numPr>
        <w:spacing w:before="12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yć</w:t>
      </w:r>
      <w:r w:rsidR="001E70F3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 dziekanatu WTCh następując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 pobrania ze strony wydziałowej: zakładka 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tudent/</w:t>
      </w:r>
      <w:r w:rsidRPr="00F9326B">
        <w:rPr>
          <w:rFonts w:ascii="Times New Roman" w:hAnsi="Times New Roman" w:cs="Times New Roman"/>
          <w:sz w:val="24"/>
          <w:szCs w:val="24"/>
        </w:rPr>
        <w:t xml:space="preserve">Zestawy dokumentów/Dyplomowanie </w:t>
      </w:r>
      <w:hyperlink r:id="rId6" w:history="1">
        <w:r w:rsidR="008E4806" w:rsidRPr="00F9326B">
          <w:rPr>
            <w:rStyle w:val="Hipercze"/>
            <w:rFonts w:ascii="Times New Roman" w:hAnsi="Times New Roman" w:cs="Times New Roman"/>
            <w:sz w:val="24"/>
            <w:szCs w:val="24"/>
          </w:rPr>
          <w:t>https://www.fct.put.poznan.pl/zestawy-dokumentow</w:t>
        </w:r>
      </w:hyperlink>
      <w:r w:rsidRPr="00F9326B">
        <w:rPr>
          <w:rFonts w:ascii="Times New Roman" w:hAnsi="Times New Roman" w:cs="Times New Roman"/>
          <w:sz w:val="24"/>
          <w:szCs w:val="24"/>
        </w:rPr>
        <w:t>):</w:t>
      </w:r>
    </w:p>
    <w:p w14:paraId="2E42EB90" w14:textId="77777777" w:rsidR="00226C28" w:rsidRPr="00F9326B" w:rsidRDefault="00226C28" w:rsidP="00F9326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wniosek o wydanie dyplomu, </w:t>
      </w:r>
    </w:p>
    <w:p w14:paraId="49905A5B" w14:textId="77777777" w:rsidR="00615367" w:rsidRPr="00F9326B" w:rsidRDefault="00615367" w:rsidP="00F9326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dodatkowe do suplementu do dyplomu (opcjonalnie),</w:t>
      </w:r>
    </w:p>
    <w:p w14:paraId="4F56B847" w14:textId="257FB60A" w:rsidR="00226C28" w:rsidRPr="00F9326B" w:rsidRDefault="00226C28" w:rsidP="00F932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ankiet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615367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absolwenta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A2102E5" w14:textId="62390AB5" w:rsidR="008E4806" w:rsidRPr="00F9326B" w:rsidRDefault="00226C28" w:rsidP="00F9326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wydruk strony tytułowej pracy dyplomowej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13C04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</w:t>
      </w:r>
      <w:r w:rsidR="00C95A3B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C13C04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wersją 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wgran</w:t>
      </w:r>
      <w:r w:rsidR="00C13C04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8E4806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5367"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systemu USOS APD,</w:t>
      </w:r>
    </w:p>
    <w:p w14:paraId="56B62AC5" w14:textId="17358FF9" w:rsidR="00615367" w:rsidRPr="00F9326B" w:rsidRDefault="00615367" w:rsidP="00F9326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prac zespołowych: 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wydruk fragmentu pracy wskazujący udział poszczególnych osób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932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jej przygotowaniu.</w:t>
      </w:r>
    </w:p>
    <w:p w14:paraId="2F78C5F0" w14:textId="77777777" w:rsidR="008E4806" w:rsidRPr="00F9326B" w:rsidRDefault="008E4806" w:rsidP="00C13C04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E4B40" w14:textId="77777777" w:rsidR="00C13C04" w:rsidRPr="00F9326B" w:rsidRDefault="00DF346D" w:rsidP="00C13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WAŻNE: </w:t>
      </w:r>
    </w:p>
    <w:p w14:paraId="21A99F88" w14:textId="77777777" w:rsidR="00C13C04" w:rsidRPr="00F9326B" w:rsidRDefault="00C13C04" w:rsidP="00F9326B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00B0C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prac </w:t>
      </w:r>
      <w:r w:rsidR="00870D3B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dyplomowych </w:t>
      </w:r>
      <w:r w:rsidR="00600B0C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angielskim należy w pracy umieścić </w:t>
      </w:r>
      <w:r w:rsidR="001F3324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>dwie</w:t>
      </w:r>
      <w:r w:rsidR="00600B0C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tytułowe: pierwszą w języku angielskim, drugą w języku polskim</w:t>
      </w:r>
      <w:r w:rsidR="00AC2776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00B0C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776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00B0C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raca musi również zawierać </w:t>
      </w:r>
      <w:r w:rsidR="008C0FA4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obszerne </w:t>
      </w:r>
      <w:r w:rsidR="00600B0C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w języku polskim.</w:t>
      </w:r>
    </w:p>
    <w:p w14:paraId="0359F09D" w14:textId="77777777" w:rsidR="00C13C04" w:rsidRPr="00F9326B" w:rsidRDefault="00C13C04" w:rsidP="00F9326B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F9326B">
        <w:rPr>
          <w:rFonts w:ascii="Times New Roman" w:hAnsi="Times New Roman" w:cs="Times New Roman"/>
        </w:rPr>
        <w:t xml:space="preserve">jeżeli praca dyplomowa jest wykonywana zespołowo, musi być wskazane autorstwo jej poszczególnych części lub wkład poszczególnych współautorów. </w:t>
      </w:r>
    </w:p>
    <w:p w14:paraId="2C706019" w14:textId="77777777" w:rsidR="00C13C04" w:rsidRPr="00F9326B" w:rsidRDefault="00C13C04" w:rsidP="00C13C04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3673C" w14:textId="77777777" w:rsidR="00623C94" w:rsidRPr="00F9326B" w:rsidRDefault="00623C94" w:rsidP="00C1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C65ED" w14:textId="77777777" w:rsidR="00226C28" w:rsidRPr="00F9326B" w:rsidRDefault="00226C28" w:rsidP="00623C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1F1C20" w14:textId="77777777" w:rsidR="00065EAA" w:rsidRPr="00F9326B" w:rsidRDefault="00065EAA" w:rsidP="00065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26B">
        <w:rPr>
          <w:rFonts w:ascii="Times New Roman" w:hAnsi="Times New Roman" w:cs="Times New Roman"/>
          <w:b/>
          <w:bCs/>
          <w:sz w:val="24"/>
          <w:szCs w:val="24"/>
        </w:rPr>
        <w:t>UWAGA</w:t>
      </w:r>
      <w:r w:rsidR="00623C94" w:rsidRPr="00F932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386C819" w14:textId="77777777" w:rsidR="008E4806" w:rsidRPr="00F9326B" w:rsidRDefault="008E4806" w:rsidP="00F9326B">
      <w:pPr>
        <w:numPr>
          <w:ilvl w:val="0"/>
          <w:numId w:val="1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23C94" w:rsidRPr="00F9326B">
        <w:rPr>
          <w:rFonts w:ascii="Times New Roman" w:hAnsi="Times New Roman" w:cs="Times New Roman"/>
          <w:b/>
          <w:bCs/>
          <w:sz w:val="24"/>
          <w:szCs w:val="24"/>
        </w:rPr>
        <w:t>tuden</w:t>
      </w:r>
      <w:r w:rsidR="00065EAA" w:rsidRPr="00F9326B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623C94" w:rsidRPr="00F9326B">
        <w:rPr>
          <w:rFonts w:ascii="Times New Roman" w:hAnsi="Times New Roman" w:cs="Times New Roman"/>
          <w:sz w:val="24"/>
          <w:szCs w:val="24"/>
        </w:rPr>
        <w:t xml:space="preserve"> </w:t>
      </w:r>
      <w:r w:rsidR="00623C94" w:rsidRPr="00F9326B">
        <w:rPr>
          <w:rStyle w:val="Pogrubienie"/>
          <w:rFonts w:ascii="Times New Roman" w:hAnsi="Times New Roman" w:cs="Times New Roman"/>
          <w:sz w:val="24"/>
          <w:szCs w:val="24"/>
        </w:rPr>
        <w:t>studiów niestacjonarnych</w:t>
      </w:r>
      <w:r w:rsidR="00623C94" w:rsidRPr="00F9326B">
        <w:rPr>
          <w:rFonts w:ascii="Times New Roman" w:hAnsi="Times New Roman" w:cs="Times New Roman"/>
          <w:sz w:val="24"/>
          <w:szCs w:val="24"/>
        </w:rPr>
        <w:t xml:space="preserve"> </w:t>
      </w:r>
      <w:r w:rsidR="00065EAA" w:rsidRPr="00F9326B">
        <w:rPr>
          <w:rFonts w:ascii="Times New Roman" w:hAnsi="Times New Roman" w:cs="Times New Roman"/>
          <w:sz w:val="24"/>
          <w:szCs w:val="24"/>
        </w:rPr>
        <w:t>dostarczają dokumenty do Zintegrowanego Centrum Obsługi (ZCO)</w:t>
      </w:r>
      <w:r w:rsidRPr="00F9326B">
        <w:rPr>
          <w:rFonts w:ascii="Times New Roman" w:hAnsi="Times New Roman" w:cs="Times New Roman"/>
          <w:sz w:val="24"/>
          <w:szCs w:val="24"/>
        </w:rPr>
        <w:t>, termin złożenia pracy dyplomowej</w:t>
      </w:r>
      <w:r w:rsidR="00065EAA" w:rsidRPr="00F9326B">
        <w:rPr>
          <w:rFonts w:ascii="Times New Roman" w:hAnsi="Times New Roman" w:cs="Times New Roman"/>
          <w:sz w:val="24"/>
          <w:szCs w:val="24"/>
        </w:rPr>
        <w:t xml:space="preserve"> </w:t>
      </w:r>
      <w:r w:rsidRPr="00F9326B">
        <w:rPr>
          <w:rFonts w:ascii="Times New Roman" w:hAnsi="Times New Roman" w:cs="Times New Roman"/>
          <w:sz w:val="24"/>
          <w:szCs w:val="24"/>
        </w:rPr>
        <w:t xml:space="preserve">dla studentów </w:t>
      </w:r>
      <w:r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niestacjonarnych I i II stopnia </w:t>
      </w:r>
      <w:r w:rsidRPr="00F9326B">
        <w:rPr>
          <w:rFonts w:ascii="Times New Roman" w:hAnsi="Times New Roman" w:cs="Times New Roman"/>
          <w:sz w:val="24"/>
          <w:szCs w:val="24"/>
        </w:rPr>
        <w:t xml:space="preserve">- </w:t>
      </w:r>
      <w:r w:rsidR="00226C28" w:rsidRPr="00F93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 września</w:t>
      </w:r>
      <w:r w:rsidR="00226C28" w:rsidRPr="00F93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B74411" w14:textId="0DE1A3F4" w:rsidR="00DA47D3" w:rsidRPr="00F9326B" w:rsidRDefault="008E4806" w:rsidP="00F932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2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65EAA" w:rsidRPr="00F9326B">
        <w:rPr>
          <w:rFonts w:ascii="Times New Roman" w:hAnsi="Times New Roman" w:cs="Times New Roman"/>
          <w:b/>
          <w:bCs/>
          <w:sz w:val="24"/>
          <w:szCs w:val="24"/>
        </w:rPr>
        <w:t xml:space="preserve">tudentów studiów niestacjonarnych </w:t>
      </w:r>
      <w:r w:rsidR="00623C94" w:rsidRPr="00F9326B">
        <w:rPr>
          <w:rFonts w:ascii="Times New Roman" w:hAnsi="Times New Roman" w:cs="Times New Roman"/>
          <w:sz w:val="24"/>
          <w:szCs w:val="24"/>
        </w:rPr>
        <w:t>obowiązują dokumenty dostępne na stronie</w:t>
      </w:r>
      <w:r w:rsidR="00D26FE1" w:rsidRPr="00F9326B">
        <w:rPr>
          <w:rFonts w:ascii="Times New Roman" w:hAnsi="Times New Roman" w:cs="Times New Roman"/>
          <w:sz w:val="24"/>
          <w:szCs w:val="24"/>
        </w:rPr>
        <w:t xml:space="preserve"> ZCO </w:t>
      </w:r>
      <w:r w:rsidR="00623C94" w:rsidRPr="00F9326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65EAA" w:rsidRPr="00F9326B">
          <w:rPr>
            <w:rStyle w:val="Hipercze"/>
            <w:rFonts w:ascii="Times New Roman" w:hAnsi="Times New Roman" w:cs="Times New Roman"/>
            <w:sz w:val="24"/>
            <w:szCs w:val="24"/>
          </w:rPr>
          <w:t>https://zco.put.poznan.pl/pl/dokumenty-do-pobrania/</w:t>
        </w:r>
      </w:hyperlink>
      <w:r w:rsidR="00065EAA" w:rsidRPr="00F93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5B8396" w14:textId="65D3D0F4" w:rsidR="00F9326B" w:rsidRPr="00F9326B" w:rsidRDefault="00F9326B" w:rsidP="00F93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41B14" w14:textId="5A8F7A19" w:rsidR="00F9326B" w:rsidRDefault="00F9326B" w:rsidP="00F93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4BF4E3" w14:textId="75FE8034" w:rsidR="00F9326B" w:rsidRDefault="00F9326B" w:rsidP="00F93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93FA1" w14:textId="0F5ADD55" w:rsidR="00F9326B" w:rsidRDefault="00F9326B" w:rsidP="00F93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6374D" w14:textId="68AD954E" w:rsidR="00F9326B" w:rsidRPr="00F9326B" w:rsidRDefault="00F9326B" w:rsidP="00F93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</w:pPr>
      <w:r w:rsidRPr="00F9326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lastRenderedPageBreak/>
        <w:t>SUBMISSION OF A DIPLOMA THESIS</w:t>
      </w:r>
    </w:p>
    <w:p w14:paraId="522B6258" w14:textId="6645C4CC" w:rsidR="00F9326B" w:rsidRPr="00F9326B" w:rsidRDefault="00F9326B" w:rsidP="00F9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 full-time student is required to submit their diploma thesis by the following deadlines:</w:t>
      </w:r>
    </w:p>
    <w:p w14:paraId="6568B38A" w14:textId="1F3CFDDE" w:rsidR="00F9326B" w:rsidRPr="00F9326B" w:rsidRDefault="00F9326B" w:rsidP="00F9326B">
      <w:pPr>
        <w:pStyle w:val="Akapitzlist"/>
        <w:numPr>
          <w:ilvl w:val="0"/>
          <w:numId w:val="19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January 31 – Bachelor’s degree (engineering theses),</w:t>
      </w:r>
    </w:p>
    <w:p w14:paraId="6E20DA70" w14:textId="5EE670F8" w:rsidR="00F9326B" w:rsidRPr="00F9326B" w:rsidRDefault="00F9326B" w:rsidP="00F9326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June 30 – Master’s degree (master’s theses).</w:t>
      </w:r>
    </w:p>
    <w:p w14:paraId="3DFDDF21" w14:textId="731F3F34" w:rsidR="00F9326B" w:rsidRPr="00F9326B" w:rsidRDefault="00F9326B" w:rsidP="006A38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 w:rsidRPr="00F9326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By the above deadlines, students must:</w:t>
      </w:r>
    </w:p>
    <w:p w14:paraId="4F65CBD4" w14:textId="18F80C42" w:rsidR="00F9326B" w:rsidRPr="00F9326B" w:rsidRDefault="00F9326B" w:rsidP="006A38A0">
      <w:pPr>
        <w:pStyle w:val="Akapitzlist"/>
        <w:numPr>
          <w:ilvl w:val="0"/>
          <w:numId w:val="20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Upload the diploma thesis to the </w:t>
      </w:r>
      <w:r w:rsidR="006A38A0"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USOS APD system</w:t>
      </w:r>
      <w:r w:rsidR="006A38A0"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and submit statements confirming the independent completion of the thesis</w:t>
      </w:r>
      <w:r w:rsid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14:paraId="3B836CE1" w14:textId="0E874A1C" w:rsidR="00F9326B" w:rsidRPr="00F9326B" w:rsidRDefault="00F9326B" w:rsidP="00F9326B">
      <w:pPr>
        <w:pStyle w:val="Akapitzlist"/>
        <w:numPr>
          <w:ilvl w:val="0"/>
          <w:numId w:val="20"/>
        </w:numPr>
        <w:spacing w:before="12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Allow sufficient time for the supervisor to approve the results of the Uniform Anti-Plagiarism System analysis (the date of the supervisor’s approval must not be later than the required thesis submission deadline</w:t>
      </w:r>
      <w:r w:rsid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 w:rsidR="006A38A0"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January 31 or June 30, respectively</w:t>
      </w: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).</w:t>
      </w:r>
    </w:p>
    <w:p w14:paraId="518F5DA1" w14:textId="7269D644" w:rsidR="00F9326B" w:rsidRPr="00F9326B" w:rsidRDefault="00F9326B" w:rsidP="006A38A0">
      <w:pPr>
        <w:pStyle w:val="Akapitzlist"/>
        <w:numPr>
          <w:ilvl w:val="0"/>
          <w:numId w:val="20"/>
        </w:numPr>
        <w:spacing w:before="120" w:after="100" w:afterAutospacing="1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Submit the following documents to the Faculty of Chemical Technology Dean’s Office (documents available on the faculty website under the "Student/Document Sets/Diplomas" tab: </w:t>
      </w:r>
      <w:hyperlink r:id="rId8" w:history="1">
        <w:r w:rsidR="006A38A0" w:rsidRPr="00CD4BED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https://www.fct.put.poznan.pl/zestawy-dokumentow</w:t>
        </w:r>
      </w:hyperlink>
      <w:r w:rsid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F932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):</w:t>
      </w:r>
    </w:p>
    <w:p w14:paraId="0407CF05" w14:textId="7F560217" w:rsidR="00F9326B" w:rsidRPr="006A38A0" w:rsidRDefault="00F9326B" w:rsidP="006A38A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Application for diploma issuance,</w:t>
      </w:r>
    </w:p>
    <w:p w14:paraId="3A9DAB03" w14:textId="5F661F86" w:rsidR="00F9326B" w:rsidRPr="006A38A0" w:rsidRDefault="00F9326B" w:rsidP="006A38A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Additional information for the diploma supplement (optional),</w:t>
      </w:r>
    </w:p>
    <w:p w14:paraId="4DB674C5" w14:textId="7A29B477" w:rsidR="00F9326B" w:rsidRPr="006A38A0" w:rsidRDefault="00F9326B" w:rsidP="006A38A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Graduate survey,</w:t>
      </w:r>
    </w:p>
    <w:p w14:paraId="6BAA8BDF" w14:textId="72009A03" w:rsidR="00F9326B" w:rsidRPr="006A38A0" w:rsidRDefault="00F9326B" w:rsidP="006A38A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Printed title page of the diploma thesis, consistent with the version uploaded to the USOS APD system,</w:t>
      </w:r>
    </w:p>
    <w:p w14:paraId="01663F41" w14:textId="2F3CE304" w:rsidR="00F9326B" w:rsidRDefault="00F9326B" w:rsidP="00F9326B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For group </w:t>
      </w:r>
      <w:r w:rsidR="006A6A6F"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diploma </w:t>
      </w: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theses: a printed fragment of the thesis indicating the individual contributions of each participant in its preparation.</w:t>
      </w:r>
    </w:p>
    <w:p w14:paraId="3DEF46C7" w14:textId="77777777" w:rsidR="006A38A0" w:rsidRPr="006A38A0" w:rsidRDefault="006A38A0" w:rsidP="006A38A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5DADE931" w14:textId="3FDC93BF" w:rsidR="00F9326B" w:rsidRPr="006A38A0" w:rsidRDefault="00F9326B" w:rsidP="00F93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IMPORTANT:</w:t>
      </w:r>
    </w:p>
    <w:p w14:paraId="73D7E061" w14:textId="350BF6A8" w:rsidR="00F9326B" w:rsidRPr="006A38A0" w:rsidRDefault="00F9326B" w:rsidP="006A38A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For diploma theses written in English, the thesis must include two title pages: the first in English and the second in Polish. Additionally, the thesis must contain a comprehensive summary in Polish.</w:t>
      </w:r>
    </w:p>
    <w:p w14:paraId="3BC7D270" w14:textId="529661B5" w:rsidR="00F9326B" w:rsidRPr="006A38A0" w:rsidRDefault="00F9326B" w:rsidP="006A38A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For group diploma theses, the authorship of individual sections or the contributions of each co-author must be clearly specified.</w:t>
      </w:r>
    </w:p>
    <w:p w14:paraId="7BE0ED6C" w14:textId="77777777" w:rsidR="00F9326B" w:rsidRPr="00F9326B" w:rsidRDefault="00F9326B" w:rsidP="00F93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6F13E4B5" w14:textId="1F7B1783" w:rsidR="00F9326B" w:rsidRPr="006A38A0" w:rsidRDefault="00F9326B" w:rsidP="00F93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NOTE:</w:t>
      </w:r>
    </w:p>
    <w:p w14:paraId="6939D47C" w14:textId="635008F8" w:rsidR="00F9326B" w:rsidRPr="006A38A0" w:rsidRDefault="00F9326B" w:rsidP="006A38A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Part-time students must submit their documents to the Integrated Service Center (ZCO). The diploma thesis submission deadline for part-time students (both Bachelor’s and Master’s levels) is September 30.</w:t>
      </w:r>
    </w:p>
    <w:p w14:paraId="2BE9B130" w14:textId="1BB43CFA" w:rsidR="00F9326B" w:rsidRDefault="00F9326B" w:rsidP="006A38A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A38A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Part-time students must use the documents available on the ZCO website: </w:t>
      </w:r>
      <w:hyperlink r:id="rId9" w:history="1">
        <w:r w:rsidR="006A38A0" w:rsidRPr="00CD4BED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https://zco.put.poznan.pl/pl/dokumenty-do-pobrania/</w:t>
        </w:r>
      </w:hyperlink>
    </w:p>
    <w:p w14:paraId="59774338" w14:textId="77777777" w:rsidR="006A38A0" w:rsidRPr="006A38A0" w:rsidRDefault="006A38A0" w:rsidP="006A38A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sectPr w:rsidR="006A38A0" w:rsidRPr="006A38A0" w:rsidSect="00065EA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253"/>
    <w:multiLevelType w:val="multilevel"/>
    <w:tmpl w:val="F45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331E0"/>
    <w:multiLevelType w:val="hybridMultilevel"/>
    <w:tmpl w:val="23D8A1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7A1255"/>
    <w:multiLevelType w:val="multilevel"/>
    <w:tmpl w:val="FF18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B7722"/>
    <w:multiLevelType w:val="hybridMultilevel"/>
    <w:tmpl w:val="564AC50E"/>
    <w:lvl w:ilvl="0" w:tplc="CC3242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858BF"/>
    <w:multiLevelType w:val="multilevel"/>
    <w:tmpl w:val="E3C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66799"/>
    <w:multiLevelType w:val="hybridMultilevel"/>
    <w:tmpl w:val="50C60DC2"/>
    <w:lvl w:ilvl="0" w:tplc="1716F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4CCB"/>
    <w:multiLevelType w:val="hybridMultilevel"/>
    <w:tmpl w:val="A7DE6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100F"/>
    <w:multiLevelType w:val="multilevel"/>
    <w:tmpl w:val="7378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F020E"/>
    <w:multiLevelType w:val="hybridMultilevel"/>
    <w:tmpl w:val="FEC80A56"/>
    <w:lvl w:ilvl="0" w:tplc="1716F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1C6"/>
    <w:multiLevelType w:val="hybridMultilevel"/>
    <w:tmpl w:val="B0D42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069A7"/>
    <w:multiLevelType w:val="multilevel"/>
    <w:tmpl w:val="15F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42A76"/>
    <w:multiLevelType w:val="hybridMultilevel"/>
    <w:tmpl w:val="C982182E"/>
    <w:lvl w:ilvl="0" w:tplc="1716F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64D9D"/>
    <w:multiLevelType w:val="multilevel"/>
    <w:tmpl w:val="A164E3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251CA"/>
    <w:multiLevelType w:val="hybridMultilevel"/>
    <w:tmpl w:val="ED70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52B25"/>
    <w:multiLevelType w:val="hybridMultilevel"/>
    <w:tmpl w:val="C982182E"/>
    <w:lvl w:ilvl="0" w:tplc="1716F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21EB3"/>
    <w:multiLevelType w:val="hybridMultilevel"/>
    <w:tmpl w:val="CF045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24E40"/>
    <w:multiLevelType w:val="multilevel"/>
    <w:tmpl w:val="6AC2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217D9"/>
    <w:multiLevelType w:val="hybridMultilevel"/>
    <w:tmpl w:val="3A6A7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93E85"/>
    <w:multiLevelType w:val="hybridMultilevel"/>
    <w:tmpl w:val="6BC25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D775D"/>
    <w:multiLevelType w:val="hybridMultilevel"/>
    <w:tmpl w:val="D362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65FEC"/>
    <w:multiLevelType w:val="multilevel"/>
    <w:tmpl w:val="7210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A3348"/>
    <w:multiLevelType w:val="multilevel"/>
    <w:tmpl w:val="3CE443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B7C20"/>
    <w:multiLevelType w:val="hybridMultilevel"/>
    <w:tmpl w:val="36D25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13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1"/>
  </w:num>
  <w:num w:numId="11">
    <w:abstractNumId w:val="17"/>
  </w:num>
  <w:num w:numId="12">
    <w:abstractNumId w:val="12"/>
  </w:num>
  <w:num w:numId="13">
    <w:abstractNumId w:val="3"/>
  </w:num>
  <w:num w:numId="14">
    <w:abstractNumId w:val="21"/>
  </w:num>
  <w:num w:numId="15">
    <w:abstractNumId w:val="10"/>
  </w:num>
  <w:num w:numId="16">
    <w:abstractNumId w:val="4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6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7D3"/>
    <w:rsid w:val="00003BDC"/>
    <w:rsid w:val="00065EAA"/>
    <w:rsid w:val="00081798"/>
    <w:rsid w:val="000952EC"/>
    <w:rsid w:val="0011453C"/>
    <w:rsid w:val="0012311E"/>
    <w:rsid w:val="001452DD"/>
    <w:rsid w:val="00167DA1"/>
    <w:rsid w:val="0017626E"/>
    <w:rsid w:val="001E70F3"/>
    <w:rsid w:val="001F3324"/>
    <w:rsid w:val="00226C28"/>
    <w:rsid w:val="00266745"/>
    <w:rsid w:val="003747F6"/>
    <w:rsid w:val="003B3169"/>
    <w:rsid w:val="004B7873"/>
    <w:rsid w:val="005A4487"/>
    <w:rsid w:val="00600B0C"/>
    <w:rsid w:val="00615367"/>
    <w:rsid w:val="00623C94"/>
    <w:rsid w:val="006A38A0"/>
    <w:rsid w:val="006A6A6F"/>
    <w:rsid w:val="006B2EB1"/>
    <w:rsid w:val="00782E6F"/>
    <w:rsid w:val="007B4C48"/>
    <w:rsid w:val="0080543E"/>
    <w:rsid w:val="008317FC"/>
    <w:rsid w:val="00870D3B"/>
    <w:rsid w:val="008C0FA4"/>
    <w:rsid w:val="008D101D"/>
    <w:rsid w:val="008E4806"/>
    <w:rsid w:val="00951F84"/>
    <w:rsid w:val="00A04F9F"/>
    <w:rsid w:val="00A21FEE"/>
    <w:rsid w:val="00AA0307"/>
    <w:rsid w:val="00AC2776"/>
    <w:rsid w:val="00AC2DB5"/>
    <w:rsid w:val="00C13C04"/>
    <w:rsid w:val="00C22FA1"/>
    <w:rsid w:val="00C42A03"/>
    <w:rsid w:val="00C72F93"/>
    <w:rsid w:val="00C95A3B"/>
    <w:rsid w:val="00CA74F1"/>
    <w:rsid w:val="00CB3BAF"/>
    <w:rsid w:val="00D26FE1"/>
    <w:rsid w:val="00DA47D3"/>
    <w:rsid w:val="00DF346D"/>
    <w:rsid w:val="00DF3CE7"/>
    <w:rsid w:val="00E2334B"/>
    <w:rsid w:val="00E3253D"/>
    <w:rsid w:val="00EC6EF4"/>
    <w:rsid w:val="00EE2056"/>
    <w:rsid w:val="00F01059"/>
    <w:rsid w:val="00F0532F"/>
    <w:rsid w:val="00F4485B"/>
    <w:rsid w:val="00F838D4"/>
    <w:rsid w:val="00F9326B"/>
    <w:rsid w:val="00FD01A7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2194"/>
  <w15:docId w15:val="{7CEF4EC1-9C05-44A8-8357-63ABD92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47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7D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1A7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6B2EB1"/>
  </w:style>
  <w:style w:type="paragraph" w:styleId="Akapitzlist">
    <w:name w:val="List Paragraph"/>
    <w:basedOn w:val="Normalny"/>
    <w:uiPriority w:val="34"/>
    <w:qFormat/>
    <w:rsid w:val="004B78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F3324"/>
    <w:rPr>
      <w:color w:val="605E5C"/>
      <w:shd w:val="clear" w:color="auto" w:fill="E1DFDD"/>
    </w:rPr>
  </w:style>
  <w:style w:type="paragraph" w:customStyle="1" w:styleId="Default">
    <w:name w:val="Default"/>
    <w:rsid w:val="00C1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t.put.poznan.pl/zestawy-dokumentow" TargetMode="External"/><Relationship Id="rId3" Type="http://schemas.openxmlformats.org/officeDocument/2006/relationships/styles" Target="styles.xml"/><Relationship Id="rId7" Type="http://schemas.openxmlformats.org/officeDocument/2006/relationships/hyperlink" Target="https://zco.put.poznan.pl/pl/dokumenty-do-pobra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t.put.poznan.pl/zestawy-dokumento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co.put.poznan.pl/pl/dokumenty-do-pobr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97B0-5216-4DC6-A8C1-D809F358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Katarzyna Materna</cp:lastModifiedBy>
  <cp:revision>4</cp:revision>
  <cp:lastPrinted>2021-06-02T08:46:00Z</cp:lastPrinted>
  <dcterms:created xsi:type="dcterms:W3CDTF">2025-01-20T21:34:00Z</dcterms:created>
  <dcterms:modified xsi:type="dcterms:W3CDTF">2025-01-20T21:46:00Z</dcterms:modified>
</cp:coreProperties>
</file>